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8E" w:rsidRDefault="0068188E" w:rsidP="0068188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b/>
          <w:sz w:val="28"/>
          <w:szCs w:val="28"/>
        </w:rPr>
        <w:t xml:space="preserve">GRIGLIA PER </w:t>
      </w:r>
      <w:smartTag w:uri="urn:schemas-microsoft-com:office:smarttags" w:element="PersonName">
        <w:smartTagPr>
          <w:attr w:name="ProductID" w:val="LA VALUTAZIONE DELLA"/>
        </w:smartTagPr>
        <w:smartTag w:uri="urn:schemas-microsoft-com:office:smarttags" w:element="PersonName">
          <w:smartTagPr>
            <w:attr w:name="ProductID" w:val="LA VALUTAZIONE"/>
          </w:smartTagPr>
          <w:r>
            <w:rPr>
              <w:rFonts w:ascii="Arial" w:hAnsi="Arial" w:cs="Arial"/>
              <w:b/>
              <w:sz w:val="28"/>
              <w:szCs w:val="28"/>
            </w:rPr>
            <w:t>LA VALUTAZIONE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DELLA</w:t>
        </w:r>
      </w:smartTag>
      <w:r>
        <w:rPr>
          <w:rFonts w:ascii="Arial" w:hAnsi="Arial" w:cs="Arial"/>
          <w:b/>
          <w:sz w:val="28"/>
          <w:szCs w:val="28"/>
        </w:rPr>
        <w:t xml:space="preserve"> PROVA ORALE</w:t>
      </w:r>
    </w:p>
    <w:p w:rsidR="0068188E" w:rsidRDefault="0068188E" w:rsidP="0068188E">
      <w:pPr>
        <w:rPr>
          <w:rFonts w:ascii="Arial" w:hAnsi="Arial" w:cs="Arial"/>
          <w:b/>
          <w:sz w:val="28"/>
          <w:szCs w:val="28"/>
        </w:rPr>
      </w:pPr>
    </w:p>
    <w:p w:rsidR="0068188E" w:rsidRDefault="0068188E" w:rsidP="00681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Giorno ___ giugno 2013        Candidato/a ______________________________________  </w:t>
      </w:r>
    </w:p>
    <w:p w:rsidR="0068188E" w:rsidRDefault="0068188E" w:rsidP="0068188E">
      <w:pPr>
        <w:rPr>
          <w:rFonts w:ascii="Arial" w:hAnsi="Arial" w:cs="Arial"/>
        </w:rPr>
      </w:pPr>
    </w:p>
    <w:p w:rsidR="0068188E" w:rsidRDefault="0068188E" w:rsidP="0068188E">
      <w:pPr>
        <w:rPr>
          <w:rFonts w:ascii="Arial" w:hAnsi="Arial" w:cs="Arial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6"/>
        <w:gridCol w:w="2879"/>
        <w:gridCol w:w="900"/>
        <w:gridCol w:w="900"/>
        <w:gridCol w:w="1080"/>
        <w:gridCol w:w="1080"/>
        <w:gridCol w:w="900"/>
      </w:tblGrid>
      <w:tr w:rsidR="0068188E" w:rsidTr="00681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b/>
              </w:rPr>
            </w:pPr>
          </w:p>
          <w:p w:rsidR="0068188E" w:rsidRDefault="00681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b/>
              </w:rPr>
            </w:pPr>
          </w:p>
          <w:p w:rsidR="0068188E" w:rsidRDefault="006818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DECLINAZIONI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Non </w:t>
            </w:r>
          </w:p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Rilevata</w:t>
            </w:r>
          </w:p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</w:p>
          <w:p w:rsidR="0068188E" w:rsidRDefault="006818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Punti 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Poco</w:t>
            </w:r>
          </w:p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Sicura</w:t>
            </w:r>
          </w:p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</w:p>
          <w:p w:rsidR="0068188E" w:rsidRDefault="006818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Punti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Abbastanza</w:t>
            </w:r>
          </w:p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Sicura</w:t>
            </w:r>
          </w:p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</w:p>
          <w:p w:rsidR="0068188E" w:rsidRDefault="006818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Punti 2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Sicura</w:t>
            </w:r>
          </w:p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</w:p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</w:p>
          <w:p w:rsidR="0068188E" w:rsidRDefault="006818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Punti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Molto </w:t>
            </w:r>
          </w:p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Sicura</w:t>
            </w:r>
          </w:p>
          <w:p w:rsidR="0068188E" w:rsidRDefault="0068188E">
            <w:pPr>
              <w:rPr>
                <w:rFonts w:ascii="Arial" w:hAnsi="Arial" w:cs="Arial"/>
                <w:sz w:val="16"/>
                <w:szCs w:val="16"/>
              </w:rPr>
            </w:pPr>
          </w:p>
          <w:p w:rsidR="0068188E" w:rsidRDefault="006818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Punti 4</w:t>
            </w:r>
          </w:p>
        </w:tc>
      </w:tr>
      <w:tr w:rsidR="0068188E" w:rsidTr="0068188E">
        <w:trPr>
          <w:trHeight w:val="78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.Padronanza dei contenuti per l’insegnamento nella scuola dell’infanzia</w:t>
            </w:r>
          </w:p>
          <w:p w:rsidR="0068188E" w:rsidRDefault="006818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88E" w:rsidRDefault="006818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88E" w:rsidRDefault="0068188E">
            <w:pPr>
              <w:rPr>
                <w:rFonts w:ascii="Arial" w:hAnsi="Arial" w:cs="Arial"/>
              </w:rPr>
            </w:pPr>
          </w:p>
          <w:p w:rsidR="0068188E" w:rsidRDefault="00681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PUNTI MAX 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E" w:rsidRDefault="00681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1a</w:t>
            </w:r>
            <w:r>
              <w:rPr>
                <w:rFonts w:ascii="Arial" w:hAnsi="Arial" w:cs="Arial"/>
                <w:sz w:val="18"/>
                <w:szCs w:val="18"/>
              </w:rPr>
              <w:t>.Conoscenza dei traguardi per lo sviluppo delle competenze e degli obiettivi di apprendimento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</w:tr>
      <w:tr w:rsidR="0068188E" w:rsidTr="0068188E">
        <w:trPr>
          <w:trHeight w:val="780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E" w:rsidRDefault="00681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1b</w:t>
            </w:r>
            <w:r>
              <w:rPr>
                <w:rFonts w:ascii="Arial" w:hAnsi="Arial" w:cs="Arial"/>
                <w:sz w:val="18"/>
                <w:szCs w:val="18"/>
              </w:rPr>
              <w:t>.Conoscenza delle principali teorie dello sviluppo cognitivo, affettivo e sociale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</w:tr>
      <w:tr w:rsidR="0068188E" w:rsidTr="0068188E">
        <w:trPr>
          <w:trHeight w:val="780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E" w:rsidRDefault="00681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1c</w:t>
            </w:r>
            <w:r>
              <w:rPr>
                <w:rFonts w:ascii="Arial" w:hAnsi="Arial" w:cs="Arial"/>
                <w:sz w:val="18"/>
                <w:szCs w:val="18"/>
              </w:rPr>
              <w:t>. Padronanza delle metodologie per l’apprendimento, anche orientate alla cultura delle inclusioni e delle pari opportunità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</w:tr>
      <w:tr w:rsidR="0068188E" w:rsidTr="0068188E">
        <w:trPr>
          <w:trHeight w:val="116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Capacità di progettazione  didattica e organizzativa</w:t>
            </w:r>
          </w:p>
          <w:p w:rsidR="0068188E" w:rsidRDefault="0068188E">
            <w:pPr>
              <w:rPr>
                <w:rFonts w:ascii="Arial" w:hAnsi="Arial" w:cs="Arial"/>
              </w:rPr>
            </w:pPr>
          </w:p>
          <w:p w:rsidR="0068188E" w:rsidRDefault="0068188E">
            <w:pPr>
              <w:rPr>
                <w:rFonts w:ascii="Arial" w:hAnsi="Arial" w:cs="Arial"/>
              </w:rPr>
            </w:pPr>
          </w:p>
          <w:p w:rsidR="0068188E" w:rsidRDefault="00681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PUNTI MAX 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188E" w:rsidRDefault="00681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2a</w:t>
            </w:r>
            <w:r>
              <w:rPr>
                <w:rFonts w:ascii="Arial" w:hAnsi="Arial" w:cs="Arial"/>
                <w:sz w:val="18"/>
                <w:szCs w:val="18"/>
              </w:rPr>
              <w:t>.Capacità di pianificazione, con una chiara esplicitazione dei tempi, delle frasi attuative, delle azioni di verifica, valutazione e documentazione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</w:tr>
      <w:tr w:rsidR="0068188E" w:rsidTr="0068188E">
        <w:trPr>
          <w:trHeight w:val="1164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E" w:rsidRDefault="00681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2b. </w:t>
            </w:r>
            <w:r>
              <w:rPr>
                <w:rFonts w:ascii="Arial" w:hAnsi="Arial" w:cs="Arial"/>
                <w:sz w:val="18"/>
                <w:szCs w:val="18"/>
              </w:rPr>
              <w:t>Capacità di attuare una valutazione critica in ordine alle potenzialità formative dei vari strumenti e materiali didattici anche di tipo tecnologico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</w:tr>
      <w:tr w:rsidR="0068188E" w:rsidTr="0068188E">
        <w:trPr>
          <w:trHeight w:val="1164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E" w:rsidRDefault="00681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2c</w:t>
            </w:r>
            <w:r>
              <w:rPr>
                <w:rFonts w:ascii="Arial" w:hAnsi="Arial" w:cs="Arial"/>
                <w:sz w:val="18"/>
                <w:szCs w:val="18"/>
              </w:rPr>
              <w:t>.Conoscenza dei compiti inerenti al profilo professionale docente, con riferimento alle attività individuali e collegiali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</w:tr>
      <w:tr w:rsidR="0068188E" w:rsidTr="0068188E">
        <w:trPr>
          <w:trHeight w:val="63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Capacità di comunicazione</w:t>
            </w:r>
          </w:p>
          <w:p w:rsidR="0068188E" w:rsidRDefault="006818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88E" w:rsidRDefault="0068188E">
            <w:pPr>
              <w:rPr>
                <w:rFonts w:ascii="Arial" w:hAnsi="Arial" w:cs="Arial"/>
                <w:b/>
              </w:rPr>
            </w:pPr>
          </w:p>
          <w:p w:rsidR="0068188E" w:rsidRDefault="00681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PUNTI MAX 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E" w:rsidRDefault="00681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3a.</w:t>
            </w:r>
            <w:r>
              <w:rPr>
                <w:rFonts w:ascii="Arial" w:hAnsi="Arial" w:cs="Arial"/>
                <w:sz w:val="18"/>
                <w:szCs w:val="18"/>
              </w:rPr>
              <w:t>Capacità di fornire dati e informazioni in modo interessante, chiaro e ordinato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</w:tr>
      <w:tr w:rsidR="0068188E" w:rsidTr="0068188E">
        <w:trPr>
          <w:trHeight w:val="706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E" w:rsidRDefault="00681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3b. </w:t>
            </w:r>
            <w:r>
              <w:rPr>
                <w:rFonts w:ascii="Arial" w:hAnsi="Arial" w:cs="Arial"/>
                <w:sz w:val="18"/>
                <w:szCs w:val="18"/>
              </w:rPr>
              <w:t>Capacità di motivare,interessare con lessico pertinente e adeguato ai contesti educativi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</w:tr>
      <w:tr w:rsidR="0068188E" w:rsidTr="00681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4.Elementi  di Lingua Comunitaria</w:t>
            </w:r>
          </w:p>
          <w:p w:rsidR="0068188E" w:rsidRDefault="006818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88E" w:rsidRDefault="006818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188E" w:rsidRDefault="006818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MAX PUNTI 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E" w:rsidRDefault="00681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4a.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Capacità di comunicare messaggi e di utilizzare un lessico pertinente alla scuola dell’infanzia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</w:tr>
      <w:tr w:rsidR="0068188E" w:rsidTr="006818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5.Elementi di informatica</w:t>
            </w:r>
          </w:p>
          <w:p w:rsidR="0068188E" w:rsidRDefault="006818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88E" w:rsidRDefault="006818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188E" w:rsidRDefault="0068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 PUNTI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E" w:rsidRDefault="00681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5a</w:t>
            </w:r>
            <w:r>
              <w:rPr>
                <w:rFonts w:ascii="Arial" w:hAnsi="Arial" w:cs="Arial"/>
                <w:sz w:val="18"/>
                <w:szCs w:val="18"/>
              </w:rPr>
              <w:t xml:space="preserve">.Capacità di utilizzare il linguaggio base delle tecnologie (word,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 software) per la scuola dell’infanzia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</w:tr>
      <w:tr w:rsidR="0068188E" w:rsidTr="0068188E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E" w:rsidRDefault="006818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E" w:rsidRDefault="0068188E">
            <w:pPr>
              <w:rPr>
                <w:rFonts w:ascii="Arial" w:hAnsi="Arial" w:cs="Arial"/>
              </w:rPr>
            </w:pPr>
          </w:p>
        </w:tc>
      </w:tr>
    </w:tbl>
    <w:p w:rsidR="0068188E" w:rsidRDefault="0068188E" w:rsidP="00681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68188E" w:rsidRDefault="0068188E" w:rsidP="00681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Totale generale prova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___/40</w:t>
      </w:r>
    </w:p>
    <w:p w:rsidR="0068188E" w:rsidRDefault="0068188E" w:rsidP="0068188E">
      <w:pPr>
        <w:rPr>
          <w:rFonts w:ascii="Arial" w:hAnsi="Arial" w:cs="Arial"/>
        </w:rPr>
      </w:pPr>
    </w:p>
    <w:p w:rsidR="00247CBA" w:rsidRPr="0068188E" w:rsidRDefault="0068188E">
      <w:pPr>
        <w:rPr>
          <w:rFonts w:ascii="Arial" w:hAnsi="Arial" w:cs="Arial"/>
        </w:rPr>
      </w:pPr>
      <w:r>
        <w:rPr>
          <w:rFonts w:ascii="Arial" w:hAnsi="Arial" w:cs="Arial"/>
        </w:rPr>
        <w:t>LA COMMISSIONE</w:t>
      </w:r>
    </w:p>
    <w:sectPr w:rsidR="00247CBA" w:rsidRPr="0068188E" w:rsidSect="00247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68188E"/>
    <w:rsid w:val="00247CBA"/>
    <w:rsid w:val="003F1B6E"/>
    <w:rsid w:val="0061284F"/>
    <w:rsid w:val="0068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Hewlett-Packard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2013-06-03T13:41:00Z</dcterms:created>
  <dcterms:modified xsi:type="dcterms:W3CDTF">2013-06-03T13:41:00Z</dcterms:modified>
</cp:coreProperties>
</file>