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96" w:rsidRDefault="0032077D" w:rsidP="00781496">
      <w:pPr>
        <w:ind w:right="-1"/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96" w:rsidRPr="00387BEA" w:rsidRDefault="00781496" w:rsidP="00781496">
      <w:pPr>
        <w:ind w:right="-1"/>
        <w:jc w:val="center"/>
        <w:rPr>
          <w:rFonts w:ascii="Monotype Corsiva" w:hAnsi="Monotype Corsiva" w:cs="Arial"/>
          <w:i/>
          <w:iCs/>
          <w:sz w:val="36"/>
          <w:szCs w:val="36"/>
        </w:rPr>
      </w:pPr>
      <w:r w:rsidRPr="00387BEA">
        <w:rPr>
          <w:rFonts w:ascii="Monotype Corsiva" w:hAnsi="Monotype Corsiva" w:cs="Arial"/>
          <w:i/>
          <w:iCs/>
          <w:sz w:val="36"/>
          <w:szCs w:val="36"/>
        </w:rPr>
        <w:t xml:space="preserve">Ministero </w:t>
      </w:r>
      <w:r>
        <w:rPr>
          <w:rFonts w:ascii="Monotype Corsiva" w:hAnsi="Monotype Corsiva" w:cs="Arial"/>
          <w:i/>
          <w:iCs/>
          <w:sz w:val="36"/>
          <w:szCs w:val="36"/>
        </w:rPr>
        <w:t>dell’Istruzione, dell’Università e della Ricerca</w:t>
      </w:r>
    </w:p>
    <w:p w:rsidR="002C0AAB" w:rsidRDefault="00781496" w:rsidP="00781496">
      <w:pPr>
        <w:pStyle w:val="Titolo3"/>
        <w:rPr>
          <w:rFonts w:ascii="Monotype Corsiva" w:hAnsi="Monotype Corsiva" w:cs="Arial"/>
          <w:b w:val="0"/>
          <w:i/>
          <w:sz w:val="36"/>
          <w:szCs w:val="36"/>
        </w:rPr>
      </w:pPr>
      <w:r>
        <w:rPr>
          <w:rFonts w:ascii="Monotype Corsiva" w:hAnsi="Monotype Corsiva" w:cs="Arial"/>
          <w:b w:val="0"/>
          <w:i/>
          <w:iCs/>
          <w:sz w:val="36"/>
          <w:szCs w:val="36"/>
        </w:rPr>
        <w:t>Ufficio Scolastico R</w:t>
      </w:r>
      <w:r w:rsidRPr="00413B37">
        <w:rPr>
          <w:rFonts w:ascii="Monotype Corsiva" w:hAnsi="Monotype Corsiva" w:cs="Arial"/>
          <w:b w:val="0"/>
          <w:i/>
          <w:iCs/>
          <w:sz w:val="36"/>
          <w:szCs w:val="36"/>
        </w:rPr>
        <w:t>egionale per L’Abruzzo</w:t>
      </w:r>
      <w:r w:rsidRPr="00413B37">
        <w:rPr>
          <w:rFonts w:ascii="Monotype Corsiva" w:hAnsi="Monotype Corsiva" w:cs="Arial"/>
          <w:b w:val="0"/>
          <w:i/>
          <w:sz w:val="36"/>
          <w:szCs w:val="36"/>
        </w:rPr>
        <w:t xml:space="preserve"> </w:t>
      </w:r>
    </w:p>
    <w:p w:rsidR="00781496" w:rsidRDefault="00781496" w:rsidP="00781496">
      <w:pPr>
        <w:pStyle w:val="Titolo3"/>
        <w:rPr>
          <w:rFonts w:ascii="Monotype Corsiva" w:hAnsi="Monotype Corsiva" w:cs="Arial"/>
          <w:b w:val="0"/>
          <w:i/>
          <w:sz w:val="36"/>
          <w:szCs w:val="36"/>
        </w:rPr>
      </w:pPr>
      <w:r w:rsidRPr="00413B37">
        <w:rPr>
          <w:rFonts w:ascii="Monotype Corsiva" w:hAnsi="Monotype Corsiva" w:cs="Arial"/>
          <w:b w:val="0"/>
          <w:i/>
          <w:sz w:val="36"/>
          <w:szCs w:val="36"/>
        </w:rPr>
        <w:t xml:space="preserve"> Direzione General</w:t>
      </w:r>
      <w:r>
        <w:rPr>
          <w:rFonts w:ascii="Monotype Corsiva" w:hAnsi="Monotype Corsiva" w:cs="Arial"/>
          <w:b w:val="0"/>
          <w:i/>
          <w:sz w:val="36"/>
          <w:szCs w:val="36"/>
        </w:rPr>
        <w:t>e</w:t>
      </w:r>
    </w:p>
    <w:p w:rsidR="00482E08" w:rsidRDefault="00482E08" w:rsidP="00E43BAC">
      <w:pPr>
        <w:jc w:val="center"/>
        <w:rPr>
          <w:rFonts w:ascii="Monotype Corsiva" w:hAnsi="Monotype Corsiva" w:cs="Arial"/>
          <w:bCs/>
          <w:i/>
          <w:sz w:val="36"/>
          <w:szCs w:val="36"/>
        </w:rPr>
      </w:pPr>
    </w:p>
    <w:p w:rsidR="00482E08" w:rsidRDefault="00482E08" w:rsidP="00E43BAC">
      <w:pPr>
        <w:jc w:val="center"/>
        <w:rPr>
          <w:rFonts w:ascii="Monotype Corsiva" w:hAnsi="Monotype Corsiva" w:cs="Arial"/>
          <w:bCs/>
          <w:i/>
          <w:sz w:val="36"/>
          <w:szCs w:val="36"/>
        </w:rPr>
      </w:pPr>
    </w:p>
    <w:p w:rsidR="002C0AAB" w:rsidRPr="0032077D" w:rsidRDefault="0032077D" w:rsidP="0032077D">
      <w:pPr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32077D">
        <w:rPr>
          <w:rFonts w:ascii="Book Antiqua" w:hAnsi="Book Antiqua" w:cs="Arial"/>
          <w:b/>
          <w:bCs/>
          <w:sz w:val="32"/>
          <w:szCs w:val="32"/>
        </w:rPr>
        <w:t>AVVISO</w:t>
      </w:r>
    </w:p>
    <w:p w:rsidR="002C0AAB" w:rsidRDefault="002C0AAB" w:rsidP="00FF4786">
      <w:pPr>
        <w:ind w:left="4956" w:firstLine="708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A6DC8" w:rsidRDefault="003A6DC8" w:rsidP="00482E08">
      <w:pPr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FF4786" w:rsidRDefault="00FF4786" w:rsidP="00482E08">
      <w:pPr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2C0AAB" w:rsidRPr="000072A6" w:rsidRDefault="002C0AAB" w:rsidP="00482E08">
      <w:pPr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A6DC8" w:rsidRPr="000072A6" w:rsidRDefault="003A6DC8" w:rsidP="00482E08">
      <w:pPr>
        <w:jc w:val="both"/>
        <w:rPr>
          <w:rFonts w:ascii="Book Antiqua" w:hAnsi="Book Antiqua" w:cs="Arial"/>
          <w:bCs/>
          <w:sz w:val="22"/>
          <w:szCs w:val="22"/>
        </w:rPr>
      </w:pPr>
      <w:r w:rsidRPr="000072A6">
        <w:rPr>
          <w:rFonts w:ascii="Book Antiqua" w:hAnsi="Book Antiqua" w:cs="Arial"/>
          <w:bCs/>
          <w:sz w:val="22"/>
          <w:szCs w:val="22"/>
        </w:rPr>
        <w:t xml:space="preserve">Oggetto: </w:t>
      </w:r>
      <w:r w:rsidR="0032077D">
        <w:rPr>
          <w:rFonts w:ascii="Book Antiqua" w:hAnsi="Book Antiqua" w:cs="Arial"/>
          <w:bCs/>
          <w:sz w:val="22"/>
          <w:szCs w:val="22"/>
        </w:rPr>
        <w:t>richieste di inserimento nelle graduatorie ad esaurimento di docenti in possesso di d</w:t>
      </w:r>
      <w:r w:rsidR="0032077D">
        <w:rPr>
          <w:rFonts w:ascii="Book Antiqua" w:hAnsi="Book Antiqua" w:cs="Arial"/>
          <w:bCs/>
          <w:sz w:val="22"/>
          <w:szCs w:val="22"/>
        </w:rPr>
        <w:t>i</w:t>
      </w:r>
      <w:r w:rsidR="0032077D">
        <w:rPr>
          <w:rFonts w:ascii="Book Antiqua" w:hAnsi="Book Antiqua" w:cs="Arial"/>
          <w:bCs/>
          <w:sz w:val="22"/>
          <w:szCs w:val="22"/>
        </w:rPr>
        <w:t>ploma magistrale conseguito entro l’anno scolastico 2001/2002.</w:t>
      </w:r>
    </w:p>
    <w:p w:rsidR="003A6DC8" w:rsidRDefault="003A6DC8" w:rsidP="00482E0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2C0AAB" w:rsidRDefault="002C0AAB" w:rsidP="00482E0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2C0AAB" w:rsidRPr="000072A6" w:rsidRDefault="002C0AAB" w:rsidP="00482E0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3A6DC8" w:rsidRPr="000072A6" w:rsidRDefault="003A6DC8" w:rsidP="00482E0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3A6DC8" w:rsidRPr="000072A6" w:rsidRDefault="003A6DC8" w:rsidP="00482E0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32077D" w:rsidRDefault="0032077D" w:rsidP="0032077D">
      <w:pPr>
        <w:suppressAutoHyphens/>
        <w:spacing w:line="360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I</w:t>
      </w:r>
      <w:r w:rsidRPr="0032077D">
        <w:rPr>
          <w:rFonts w:ascii="Book Antiqua" w:hAnsi="Book Antiqua" w:cs="Arial"/>
          <w:bCs/>
          <w:sz w:val="22"/>
          <w:szCs w:val="22"/>
        </w:rPr>
        <w:t xml:space="preserve"> candidati </w:t>
      </w:r>
      <w:r>
        <w:rPr>
          <w:rFonts w:ascii="Book Antiqua" w:hAnsi="Book Antiqua" w:cs="Arial"/>
          <w:bCs/>
          <w:sz w:val="22"/>
          <w:szCs w:val="22"/>
        </w:rPr>
        <w:t xml:space="preserve">in possesso di diploma magistrale conseguito entro l’anno scolastico 2001/2002 e  </w:t>
      </w:r>
      <w:r w:rsidRPr="0032077D">
        <w:rPr>
          <w:rFonts w:ascii="Book Antiqua" w:hAnsi="Book Antiqua" w:cs="Arial"/>
          <w:bCs/>
          <w:sz w:val="22"/>
          <w:szCs w:val="22"/>
        </w:rPr>
        <w:t xml:space="preserve">beneficiari di sentenze e ordinanze cautelari saranno inseriti nelle graduatorie provinciali ad esaurimento con la seguente modalità: </w:t>
      </w:r>
    </w:p>
    <w:p w:rsidR="0032077D" w:rsidRDefault="0032077D" w:rsidP="00CF1BD9">
      <w:pPr>
        <w:suppressAutoHyphens/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32077D">
        <w:rPr>
          <w:rFonts w:ascii="Book Antiqua" w:hAnsi="Book Antiqua" w:cs="Arial"/>
          <w:bCs/>
          <w:sz w:val="22"/>
          <w:szCs w:val="22"/>
        </w:rPr>
        <w:t xml:space="preserve">- ammissione a </w:t>
      </w:r>
      <w:r w:rsidRPr="00012636">
        <w:rPr>
          <w:rFonts w:ascii="Book Antiqua" w:hAnsi="Book Antiqua" w:cs="Arial"/>
          <w:b/>
          <w:bCs/>
          <w:sz w:val="22"/>
          <w:szCs w:val="22"/>
        </w:rPr>
        <w:t>pieno titolo</w:t>
      </w:r>
      <w:r w:rsidRPr="0032077D">
        <w:rPr>
          <w:rFonts w:ascii="Book Antiqua" w:hAnsi="Book Antiqua" w:cs="Arial"/>
          <w:bCs/>
          <w:sz w:val="22"/>
          <w:szCs w:val="22"/>
        </w:rPr>
        <w:t xml:space="preserve"> a favore dei soli beneficiari </w:t>
      </w:r>
      <w:r w:rsidR="00012636">
        <w:rPr>
          <w:rFonts w:ascii="Book Antiqua" w:hAnsi="Book Antiqua" w:cs="Arial"/>
          <w:bCs/>
          <w:sz w:val="22"/>
          <w:szCs w:val="22"/>
        </w:rPr>
        <w:t xml:space="preserve">di </w:t>
      </w:r>
      <w:r w:rsidRPr="00012636">
        <w:rPr>
          <w:rFonts w:ascii="Book Antiqua" w:hAnsi="Book Antiqua" w:cs="Arial"/>
          <w:b/>
          <w:bCs/>
          <w:sz w:val="22"/>
          <w:szCs w:val="22"/>
        </w:rPr>
        <w:t xml:space="preserve">sentenze </w:t>
      </w:r>
      <w:r w:rsidR="00012636" w:rsidRPr="00012636">
        <w:rPr>
          <w:rFonts w:ascii="Book Antiqua" w:hAnsi="Book Antiqua" w:cs="Arial"/>
          <w:b/>
          <w:bCs/>
          <w:sz w:val="22"/>
          <w:szCs w:val="22"/>
        </w:rPr>
        <w:t>definitive</w:t>
      </w:r>
      <w:r w:rsidR="00012636">
        <w:rPr>
          <w:rFonts w:ascii="Book Antiqua" w:hAnsi="Book Antiqua" w:cs="Arial"/>
          <w:bCs/>
          <w:sz w:val="22"/>
          <w:szCs w:val="22"/>
        </w:rPr>
        <w:t>;</w:t>
      </w:r>
    </w:p>
    <w:p w:rsidR="0032077D" w:rsidRDefault="0032077D" w:rsidP="00CF1BD9">
      <w:pPr>
        <w:suppressAutoHyphens/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32077D">
        <w:rPr>
          <w:rFonts w:ascii="Book Antiqua" w:hAnsi="Book Antiqua" w:cs="Arial"/>
          <w:bCs/>
          <w:sz w:val="22"/>
          <w:szCs w:val="22"/>
        </w:rPr>
        <w:t xml:space="preserve">- ammissione </w:t>
      </w:r>
      <w:r w:rsidRPr="00012636">
        <w:rPr>
          <w:rFonts w:ascii="Book Antiqua" w:hAnsi="Book Antiqua" w:cs="Arial"/>
          <w:b/>
          <w:bCs/>
          <w:sz w:val="22"/>
          <w:szCs w:val="22"/>
        </w:rPr>
        <w:t>con riserva</w:t>
      </w:r>
      <w:r w:rsidRPr="0032077D">
        <w:rPr>
          <w:rFonts w:ascii="Book Antiqua" w:hAnsi="Book Antiqua" w:cs="Arial"/>
          <w:bCs/>
          <w:sz w:val="22"/>
          <w:szCs w:val="22"/>
        </w:rPr>
        <w:t xml:space="preserve"> nelle medesime graduatorie a favore dei soli beneficiari di </w:t>
      </w:r>
      <w:r w:rsidRPr="00012636">
        <w:rPr>
          <w:rFonts w:ascii="Book Antiqua" w:hAnsi="Book Antiqua" w:cs="Arial"/>
          <w:b/>
          <w:bCs/>
          <w:sz w:val="22"/>
          <w:szCs w:val="22"/>
        </w:rPr>
        <w:t>ordinanze cautelari</w:t>
      </w:r>
      <w:r w:rsidR="002942C2">
        <w:rPr>
          <w:rFonts w:ascii="Book Antiqua" w:hAnsi="Book Antiqua" w:cs="Arial"/>
          <w:b/>
          <w:bCs/>
          <w:sz w:val="22"/>
          <w:szCs w:val="22"/>
        </w:rPr>
        <w:t xml:space="preserve"> o di sentenze non definitive</w:t>
      </w:r>
      <w:r w:rsidR="00012636">
        <w:rPr>
          <w:rFonts w:ascii="Book Antiqua" w:hAnsi="Book Antiqua" w:cs="Arial"/>
          <w:bCs/>
          <w:sz w:val="22"/>
          <w:szCs w:val="22"/>
        </w:rPr>
        <w:t>;</w:t>
      </w:r>
      <w:r w:rsidRPr="0032077D">
        <w:rPr>
          <w:rFonts w:ascii="Book Antiqua" w:hAnsi="Book Antiqua" w:cs="Arial"/>
          <w:bCs/>
          <w:sz w:val="22"/>
          <w:szCs w:val="22"/>
        </w:rPr>
        <w:t xml:space="preserve"> </w:t>
      </w:r>
    </w:p>
    <w:p w:rsidR="0032077D" w:rsidRDefault="0032077D" w:rsidP="0032077D">
      <w:pPr>
        <w:suppressAutoHyphens/>
        <w:spacing w:line="360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32077D">
        <w:rPr>
          <w:rFonts w:ascii="Book Antiqua" w:hAnsi="Book Antiqua" w:cs="Arial"/>
          <w:bCs/>
          <w:sz w:val="22"/>
          <w:szCs w:val="22"/>
        </w:rPr>
        <w:t>Si precisa che al fine di procedere alla corretta collocazione nelle citate graduatorie, gli aspiranti interessati, che non abbiano già prodotto domanda corredata di dichiarazione di titoli e servizi prestati, avranno cura di presentarla ad un solo Ufficio Scolastico Provinciale, entr</w:t>
      </w:r>
      <w:r>
        <w:rPr>
          <w:rFonts w:ascii="Book Antiqua" w:hAnsi="Book Antiqua" w:cs="Arial"/>
          <w:bCs/>
          <w:sz w:val="22"/>
          <w:szCs w:val="22"/>
        </w:rPr>
        <w:t xml:space="preserve">o e non oltre il </w:t>
      </w:r>
      <w:r w:rsidRPr="0032077D">
        <w:rPr>
          <w:rFonts w:ascii="Book Antiqua" w:hAnsi="Book Antiqua" w:cs="Arial"/>
          <w:b/>
          <w:bCs/>
          <w:sz w:val="22"/>
          <w:szCs w:val="22"/>
        </w:rPr>
        <w:t>25 giugno 2015</w:t>
      </w:r>
      <w:r>
        <w:rPr>
          <w:rFonts w:ascii="Book Antiqua" w:hAnsi="Book Antiqua" w:cs="Arial"/>
          <w:bCs/>
          <w:sz w:val="22"/>
          <w:szCs w:val="22"/>
        </w:rPr>
        <w:t xml:space="preserve">, tramite </w:t>
      </w:r>
      <w:proofErr w:type="spellStart"/>
      <w:r>
        <w:rPr>
          <w:rFonts w:ascii="Book Antiqua" w:hAnsi="Book Antiqua" w:cs="Arial"/>
          <w:bCs/>
          <w:sz w:val="22"/>
          <w:szCs w:val="22"/>
        </w:rPr>
        <w:t>pec</w:t>
      </w:r>
      <w:proofErr w:type="spellEnd"/>
      <w:r>
        <w:rPr>
          <w:rFonts w:ascii="Book Antiqua" w:hAnsi="Book Antiqua" w:cs="Arial"/>
          <w:bCs/>
          <w:sz w:val="22"/>
          <w:szCs w:val="22"/>
        </w:rPr>
        <w:t xml:space="preserve"> o raccomandata a/r. </w:t>
      </w:r>
    </w:p>
    <w:p w:rsidR="00BB3B82" w:rsidRDefault="0032077D" w:rsidP="0032077D">
      <w:pPr>
        <w:suppressAutoHyphens/>
        <w:spacing w:line="360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32077D">
        <w:rPr>
          <w:rFonts w:ascii="Book Antiqua" w:hAnsi="Book Antiqua" w:cs="Arial"/>
          <w:bCs/>
          <w:sz w:val="22"/>
          <w:szCs w:val="22"/>
        </w:rPr>
        <w:t>Si evidenzia che sono valutabili soltanto i titoli conseguiti entro la data già fissata dal D.M. n. 235/2014 (10.05.2014).</w:t>
      </w:r>
    </w:p>
    <w:p w:rsidR="002C0AAB" w:rsidRDefault="004073A4" w:rsidP="00CF1BD9">
      <w:pPr>
        <w:suppressAutoHyphens/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L’Aquila, 10 giugno 2015</w:t>
      </w:r>
    </w:p>
    <w:p w:rsidR="004073A4" w:rsidRPr="000072A6" w:rsidRDefault="004073A4" w:rsidP="00CF1BD9">
      <w:pPr>
        <w:suppressAutoHyphens/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bookmarkStart w:id="0" w:name="_GoBack"/>
      <w:bookmarkEnd w:id="0"/>
    </w:p>
    <w:p w:rsidR="005E50CE" w:rsidRPr="008369B5" w:rsidRDefault="003A6DC8" w:rsidP="005E50CE">
      <w:pPr>
        <w:pStyle w:val="Intestazione"/>
        <w:tabs>
          <w:tab w:val="clear" w:pos="4819"/>
          <w:tab w:val="clear" w:pos="9638"/>
        </w:tabs>
        <w:rPr>
          <w:rFonts w:ascii="Book Antiqua" w:hAnsi="Book Antiqua"/>
          <w:sz w:val="22"/>
          <w:szCs w:val="22"/>
        </w:rPr>
      </w:pPr>
      <w:r w:rsidRPr="000072A6">
        <w:rPr>
          <w:rFonts w:ascii="Book Antiqua" w:hAnsi="Book Antiqua" w:cs="Arial"/>
          <w:bCs/>
          <w:sz w:val="22"/>
          <w:szCs w:val="22"/>
        </w:rPr>
        <w:tab/>
      </w:r>
      <w:r w:rsidRPr="000072A6">
        <w:rPr>
          <w:rFonts w:ascii="Book Antiqua" w:hAnsi="Book Antiqua" w:cs="Arial"/>
          <w:bCs/>
          <w:sz w:val="22"/>
          <w:szCs w:val="22"/>
        </w:rPr>
        <w:tab/>
      </w:r>
      <w:r w:rsidRPr="000072A6">
        <w:rPr>
          <w:rFonts w:ascii="Book Antiqua" w:hAnsi="Book Antiqua" w:cs="Arial"/>
          <w:bCs/>
          <w:sz w:val="22"/>
          <w:szCs w:val="22"/>
        </w:rPr>
        <w:tab/>
      </w:r>
      <w:r w:rsidRPr="000072A6">
        <w:rPr>
          <w:rFonts w:ascii="Book Antiqua" w:hAnsi="Book Antiqua" w:cs="Arial"/>
          <w:bCs/>
          <w:sz w:val="22"/>
          <w:szCs w:val="22"/>
        </w:rPr>
        <w:tab/>
      </w:r>
      <w:r w:rsidRPr="000072A6">
        <w:rPr>
          <w:rFonts w:ascii="Book Antiqua" w:hAnsi="Book Antiqua" w:cs="Arial"/>
          <w:bCs/>
          <w:sz w:val="22"/>
          <w:szCs w:val="22"/>
        </w:rPr>
        <w:tab/>
      </w:r>
      <w:r w:rsidRPr="000072A6">
        <w:rPr>
          <w:rFonts w:ascii="Book Antiqua" w:hAnsi="Book Antiqua" w:cs="Arial"/>
          <w:bCs/>
          <w:sz w:val="22"/>
          <w:szCs w:val="22"/>
        </w:rPr>
        <w:tab/>
      </w:r>
      <w:r w:rsidRPr="000072A6">
        <w:rPr>
          <w:rFonts w:ascii="Book Antiqua" w:hAnsi="Book Antiqua" w:cs="Arial"/>
          <w:bCs/>
          <w:sz w:val="22"/>
          <w:szCs w:val="22"/>
        </w:rPr>
        <w:tab/>
      </w:r>
      <w:r w:rsidR="00381F0E">
        <w:rPr>
          <w:rFonts w:ascii="Book Antiqua" w:hAnsi="Book Antiqua" w:cs="Arial"/>
          <w:bCs/>
          <w:sz w:val="22"/>
          <w:szCs w:val="22"/>
        </w:rPr>
        <w:t xml:space="preserve">        </w:t>
      </w:r>
      <w:r w:rsidR="00DF197C">
        <w:rPr>
          <w:rFonts w:ascii="Book Antiqua" w:hAnsi="Book Antiqua" w:cs="Arial"/>
          <w:bCs/>
          <w:sz w:val="22"/>
          <w:szCs w:val="22"/>
        </w:rPr>
        <w:t xml:space="preserve"> </w:t>
      </w:r>
      <w:r w:rsidR="00DF197C">
        <w:rPr>
          <w:rFonts w:ascii="Book Antiqua" w:hAnsi="Book Antiqua"/>
          <w:sz w:val="22"/>
          <w:szCs w:val="22"/>
        </w:rPr>
        <w:t xml:space="preserve">F.to  </w:t>
      </w:r>
      <w:r w:rsidR="00DC3D52">
        <w:rPr>
          <w:rFonts w:ascii="Book Antiqua" w:hAnsi="Book Antiqua" w:cs="Arial"/>
          <w:sz w:val="22"/>
          <w:szCs w:val="22"/>
        </w:rPr>
        <w:t>IL DIR</w:t>
      </w:r>
      <w:r w:rsidR="00716BCD">
        <w:rPr>
          <w:rFonts w:ascii="Book Antiqua" w:hAnsi="Book Antiqua" w:cs="Arial"/>
          <w:sz w:val="22"/>
          <w:szCs w:val="22"/>
        </w:rPr>
        <w:t>ETTORE GENERALE</w:t>
      </w:r>
    </w:p>
    <w:p w:rsidR="005E50CE" w:rsidRDefault="005E50CE" w:rsidP="005E50CE">
      <w:pPr>
        <w:pStyle w:val="Intestazione"/>
        <w:tabs>
          <w:tab w:val="clear" w:pos="4819"/>
          <w:tab w:val="clear" w:pos="9638"/>
        </w:tabs>
        <w:rPr>
          <w:rFonts w:ascii="Book Antiqua" w:hAnsi="Book Antiqua"/>
          <w:i/>
          <w:sz w:val="22"/>
          <w:szCs w:val="22"/>
        </w:rPr>
      </w:pPr>
      <w:r w:rsidRPr="008369B5">
        <w:rPr>
          <w:rFonts w:ascii="Book Antiqua" w:hAnsi="Book Antiqua"/>
          <w:sz w:val="22"/>
          <w:szCs w:val="22"/>
        </w:rPr>
        <w:tab/>
      </w:r>
      <w:r w:rsidRPr="008369B5">
        <w:rPr>
          <w:rFonts w:ascii="Book Antiqua" w:hAnsi="Book Antiqua"/>
          <w:sz w:val="22"/>
          <w:szCs w:val="22"/>
        </w:rPr>
        <w:tab/>
      </w:r>
      <w:r w:rsidRPr="008369B5">
        <w:rPr>
          <w:rFonts w:ascii="Book Antiqua" w:hAnsi="Book Antiqua"/>
          <w:sz w:val="22"/>
          <w:szCs w:val="22"/>
        </w:rPr>
        <w:tab/>
      </w:r>
      <w:r w:rsidRPr="008369B5">
        <w:rPr>
          <w:rFonts w:ascii="Book Antiqua" w:hAnsi="Book Antiqua"/>
          <w:sz w:val="22"/>
          <w:szCs w:val="22"/>
        </w:rPr>
        <w:tab/>
      </w:r>
      <w:r w:rsidRPr="008369B5">
        <w:rPr>
          <w:rFonts w:ascii="Book Antiqua" w:hAnsi="Book Antiqua"/>
          <w:sz w:val="22"/>
          <w:szCs w:val="22"/>
        </w:rPr>
        <w:tab/>
      </w:r>
      <w:r w:rsidR="00716BCD">
        <w:rPr>
          <w:rFonts w:ascii="Book Antiqua" w:hAnsi="Book Antiqua"/>
          <w:sz w:val="22"/>
          <w:szCs w:val="22"/>
        </w:rPr>
        <w:t xml:space="preserve">                                              </w:t>
      </w:r>
      <w:r w:rsidR="00642E43">
        <w:rPr>
          <w:rFonts w:ascii="Book Antiqua" w:hAnsi="Book Antiqua"/>
          <w:sz w:val="22"/>
          <w:szCs w:val="22"/>
        </w:rPr>
        <w:t xml:space="preserve">     </w:t>
      </w:r>
      <w:r w:rsidR="00E330C0">
        <w:rPr>
          <w:rFonts w:ascii="Book Antiqua" w:hAnsi="Book Antiqua"/>
          <w:sz w:val="22"/>
          <w:szCs w:val="22"/>
        </w:rPr>
        <w:t xml:space="preserve"> </w:t>
      </w:r>
      <w:r w:rsidR="00DF197C">
        <w:rPr>
          <w:rFonts w:ascii="Book Antiqua" w:hAnsi="Book Antiqua"/>
          <w:sz w:val="22"/>
          <w:szCs w:val="22"/>
        </w:rPr>
        <w:t>Ernesto Pellecchia</w:t>
      </w:r>
    </w:p>
    <w:p w:rsidR="002C747F" w:rsidRPr="008369B5" w:rsidRDefault="002C747F" w:rsidP="005E50CE">
      <w:pPr>
        <w:pStyle w:val="Intestazione"/>
        <w:tabs>
          <w:tab w:val="clear" w:pos="4819"/>
          <w:tab w:val="clear" w:pos="9638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   </w:t>
      </w:r>
    </w:p>
    <w:p w:rsidR="003A6DC8" w:rsidRPr="002F0C23" w:rsidRDefault="003A6DC8" w:rsidP="003A6DC8">
      <w:pPr>
        <w:jc w:val="both"/>
        <w:rPr>
          <w:rFonts w:ascii="Arial" w:hAnsi="Arial" w:cs="Arial"/>
          <w:sz w:val="20"/>
          <w:szCs w:val="20"/>
        </w:rPr>
      </w:pPr>
    </w:p>
    <w:p w:rsidR="00E43BAC" w:rsidRDefault="00E43BAC" w:rsidP="00E43BAC"/>
    <w:sectPr w:rsidR="00E43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323B"/>
    <w:multiLevelType w:val="hybridMultilevel"/>
    <w:tmpl w:val="7DB07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B96654"/>
    <w:multiLevelType w:val="hybridMultilevel"/>
    <w:tmpl w:val="D0388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80"/>
    <w:rsid w:val="00006D12"/>
    <w:rsid w:val="000072A6"/>
    <w:rsid w:val="00012636"/>
    <w:rsid w:val="00031D75"/>
    <w:rsid w:val="00035D96"/>
    <w:rsid w:val="00066FB8"/>
    <w:rsid w:val="00097F18"/>
    <w:rsid w:val="000F73E6"/>
    <w:rsid w:val="001160A7"/>
    <w:rsid w:val="001302BA"/>
    <w:rsid w:val="00141D2D"/>
    <w:rsid w:val="001434EB"/>
    <w:rsid w:val="0015270E"/>
    <w:rsid w:val="00181411"/>
    <w:rsid w:val="00191D25"/>
    <w:rsid w:val="0019463B"/>
    <w:rsid w:val="001E33BC"/>
    <w:rsid w:val="00210E95"/>
    <w:rsid w:val="002142B4"/>
    <w:rsid w:val="002349A0"/>
    <w:rsid w:val="00256F89"/>
    <w:rsid w:val="002847DD"/>
    <w:rsid w:val="00285511"/>
    <w:rsid w:val="002942C2"/>
    <w:rsid w:val="002A05A8"/>
    <w:rsid w:val="002B3AFB"/>
    <w:rsid w:val="002B77B7"/>
    <w:rsid w:val="002B7FE5"/>
    <w:rsid w:val="002C0AAB"/>
    <w:rsid w:val="002C747F"/>
    <w:rsid w:val="002C7C80"/>
    <w:rsid w:val="002F0C23"/>
    <w:rsid w:val="0032077D"/>
    <w:rsid w:val="00325163"/>
    <w:rsid w:val="0033210D"/>
    <w:rsid w:val="0033541B"/>
    <w:rsid w:val="00352681"/>
    <w:rsid w:val="003545BA"/>
    <w:rsid w:val="00355C1F"/>
    <w:rsid w:val="00381F0E"/>
    <w:rsid w:val="00393F09"/>
    <w:rsid w:val="003A6DC8"/>
    <w:rsid w:val="003D4CC2"/>
    <w:rsid w:val="004073A4"/>
    <w:rsid w:val="00456A0A"/>
    <w:rsid w:val="00461FC6"/>
    <w:rsid w:val="004648DA"/>
    <w:rsid w:val="0046643B"/>
    <w:rsid w:val="00482E08"/>
    <w:rsid w:val="00506081"/>
    <w:rsid w:val="00512417"/>
    <w:rsid w:val="005407F5"/>
    <w:rsid w:val="00555602"/>
    <w:rsid w:val="00556EDA"/>
    <w:rsid w:val="005859A1"/>
    <w:rsid w:val="005A6317"/>
    <w:rsid w:val="005B3EA9"/>
    <w:rsid w:val="005D3402"/>
    <w:rsid w:val="005E50CE"/>
    <w:rsid w:val="005E5991"/>
    <w:rsid w:val="00611525"/>
    <w:rsid w:val="006173D7"/>
    <w:rsid w:val="00642E43"/>
    <w:rsid w:val="00663BA2"/>
    <w:rsid w:val="006A5B9E"/>
    <w:rsid w:val="006A7D5C"/>
    <w:rsid w:val="006B39B5"/>
    <w:rsid w:val="006D5343"/>
    <w:rsid w:val="006D6303"/>
    <w:rsid w:val="006E746A"/>
    <w:rsid w:val="006F50F7"/>
    <w:rsid w:val="00716BCD"/>
    <w:rsid w:val="007367CA"/>
    <w:rsid w:val="00746EFA"/>
    <w:rsid w:val="007536AF"/>
    <w:rsid w:val="00763B97"/>
    <w:rsid w:val="00781496"/>
    <w:rsid w:val="007901E0"/>
    <w:rsid w:val="00800748"/>
    <w:rsid w:val="00853303"/>
    <w:rsid w:val="00873455"/>
    <w:rsid w:val="008A0ECC"/>
    <w:rsid w:val="008D2880"/>
    <w:rsid w:val="008E6F40"/>
    <w:rsid w:val="008F3394"/>
    <w:rsid w:val="009308A8"/>
    <w:rsid w:val="00936400"/>
    <w:rsid w:val="0095400D"/>
    <w:rsid w:val="009713DD"/>
    <w:rsid w:val="0098432E"/>
    <w:rsid w:val="009B33CA"/>
    <w:rsid w:val="009C2F31"/>
    <w:rsid w:val="009D4D39"/>
    <w:rsid w:val="009E17B0"/>
    <w:rsid w:val="00A45AFD"/>
    <w:rsid w:val="00A46CA0"/>
    <w:rsid w:val="00A951B5"/>
    <w:rsid w:val="00AB1459"/>
    <w:rsid w:val="00AC19DB"/>
    <w:rsid w:val="00AE54D1"/>
    <w:rsid w:val="00AF5255"/>
    <w:rsid w:val="00B063EB"/>
    <w:rsid w:val="00B0727D"/>
    <w:rsid w:val="00B24A5C"/>
    <w:rsid w:val="00B346C6"/>
    <w:rsid w:val="00B573B6"/>
    <w:rsid w:val="00B82BD9"/>
    <w:rsid w:val="00BB3B82"/>
    <w:rsid w:val="00BE7D1E"/>
    <w:rsid w:val="00BF2F6D"/>
    <w:rsid w:val="00C06184"/>
    <w:rsid w:val="00C16767"/>
    <w:rsid w:val="00C238CE"/>
    <w:rsid w:val="00CA052A"/>
    <w:rsid w:val="00CB2272"/>
    <w:rsid w:val="00CF1BD9"/>
    <w:rsid w:val="00D1265E"/>
    <w:rsid w:val="00D30BFA"/>
    <w:rsid w:val="00D34CBC"/>
    <w:rsid w:val="00D45917"/>
    <w:rsid w:val="00D84933"/>
    <w:rsid w:val="00D84F37"/>
    <w:rsid w:val="00DB3AD4"/>
    <w:rsid w:val="00DB4099"/>
    <w:rsid w:val="00DC1F6B"/>
    <w:rsid w:val="00DC3D52"/>
    <w:rsid w:val="00DD30A7"/>
    <w:rsid w:val="00DF10B3"/>
    <w:rsid w:val="00DF197C"/>
    <w:rsid w:val="00E066C3"/>
    <w:rsid w:val="00E14D57"/>
    <w:rsid w:val="00E322D5"/>
    <w:rsid w:val="00E330C0"/>
    <w:rsid w:val="00E37656"/>
    <w:rsid w:val="00E43BAC"/>
    <w:rsid w:val="00E45A8C"/>
    <w:rsid w:val="00E46E5A"/>
    <w:rsid w:val="00E53600"/>
    <w:rsid w:val="00E66332"/>
    <w:rsid w:val="00E74F1D"/>
    <w:rsid w:val="00E8385A"/>
    <w:rsid w:val="00E9652A"/>
    <w:rsid w:val="00ED5F96"/>
    <w:rsid w:val="00ED7EEF"/>
    <w:rsid w:val="00EF16A5"/>
    <w:rsid w:val="00EF5BF4"/>
    <w:rsid w:val="00F0395F"/>
    <w:rsid w:val="00F33D48"/>
    <w:rsid w:val="00F5331E"/>
    <w:rsid w:val="00F777BC"/>
    <w:rsid w:val="00FE2F7A"/>
    <w:rsid w:val="00FE3CA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E43BAC"/>
    <w:pPr>
      <w:keepNext/>
      <w:ind w:right="-1"/>
      <w:jc w:val="center"/>
      <w:outlineLvl w:val="2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C80"/>
    <w:rPr>
      <w:color w:val="0000FF"/>
      <w:u w:val="single"/>
    </w:rPr>
  </w:style>
  <w:style w:type="paragraph" w:styleId="Testofumetto">
    <w:name w:val="Balloon Text"/>
    <w:basedOn w:val="Normale"/>
    <w:semiHidden/>
    <w:rsid w:val="008533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E50CE"/>
    <w:pPr>
      <w:tabs>
        <w:tab w:val="center" w:pos="4819"/>
        <w:tab w:val="right" w:pos="9638"/>
      </w:tabs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E43BAC"/>
    <w:pPr>
      <w:keepNext/>
      <w:ind w:right="-1"/>
      <w:jc w:val="center"/>
      <w:outlineLvl w:val="2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C80"/>
    <w:rPr>
      <w:color w:val="0000FF"/>
      <w:u w:val="single"/>
    </w:rPr>
  </w:style>
  <w:style w:type="paragraph" w:styleId="Testofumetto">
    <w:name w:val="Balloon Text"/>
    <w:basedOn w:val="Normale"/>
    <w:semiHidden/>
    <w:rsid w:val="008533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E50CE"/>
    <w:pPr>
      <w:tabs>
        <w:tab w:val="center" w:pos="4819"/>
        <w:tab w:val="right" w:pos="9638"/>
      </w:tabs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Attività didattica ed iscrizione alunni dei comuni interessati dagli eventi sismici</vt:lpstr>
    </vt:vector>
  </TitlesOfParts>
  <Company>M.I.U.R.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Attività didattica ed iscrizione alunni dei comuni interessati dagli eventi sismici</dc:title>
  <dc:creator>M.I.U.R.</dc:creator>
  <cp:lastModifiedBy>Administrator</cp:lastModifiedBy>
  <cp:revision>2</cp:revision>
  <cp:lastPrinted>2015-06-08T08:05:00Z</cp:lastPrinted>
  <dcterms:created xsi:type="dcterms:W3CDTF">2015-06-11T08:22:00Z</dcterms:created>
  <dcterms:modified xsi:type="dcterms:W3CDTF">2015-06-11T08:22:00Z</dcterms:modified>
</cp:coreProperties>
</file>