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A24" w:rsidRPr="002A6A24" w:rsidRDefault="002A6A24" w:rsidP="002A6A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ernhardTango BT" w:eastAsia="Times New Roman" w:hAnsi="BernhardTango BT" w:cs="Times New Roman"/>
          <w:b/>
          <w:i/>
          <w:sz w:val="32"/>
          <w:szCs w:val="20"/>
          <w:lang w:val="en-US" w:eastAsia="it-IT"/>
        </w:rPr>
      </w:pPr>
      <w:r>
        <w:rPr>
          <w:rFonts w:ascii="BernhardTango BT" w:eastAsia="Times New Roman" w:hAnsi="BernhardTango BT" w:cs="Times New Roman"/>
          <w:b/>
          <w:i/>
          <w:noProof/>
          <w:sz w:val="32"/>
          <w:szCs w:val="20"/>
          <w:lang w:eastAsia="it-IT"/>
        </w:rPr>
        <w:drawing>
          <wp:inline distT="0" distB="0" distL="0" distR="0">
            <wp:extent cx="581025" cy="67627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A24" w:rsidRPr="002A6A24" w:rsidRDefault="002A6A24" w:rsidP="002A6A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Microsoft Sans Serif"/>
          <w:sz w:val="36"/>
          <w:szCs w:val="36"/>
          <w:lang w:eastAsia="it-IT"/>
        </w:rPr>
      </w:pPr>
      <w:r w:rsidRPr="002A6A24">
        <w:rPr>
          <w:rFonts w:ascii="Monotype Corsiva" w:eastAsia="Times New Roman" w:hAnsi="Monotype Corsiva" w:cs="Microsoft Sans Serif"/>
          <w:sz w:val="36"/>
          <w:szCs w:val="36"/>
          <w:lang w:eastAsia="it-IT"/>
        </w:rPr>
        <w:t>Ministero dell’Istruzione, dell’Università e della Ricerca</w:t>
      </w:r>
    </w:p>
    <w:p w:rsidR="002A6A24" w:rsidRPr="002A6A24" w:rsidRDefault="002A6A24" w:rsidP="002A6A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Microsoft Sans Serif"/>
          <w:sz w:val="32"/>
          <w:szCs w:val="32"/>
          <w:lang w:eastAsia="it-IT"/>
        </w:rPr>
      </w:pPr>
      <w:r w:rsidRPr="002A6A24">
        <w:rPr>
          <w:rFonts w:ascii="Monotype Corsiva" w:eastAsia="Times New Roman" w:hAnsi="Monotype Corsiva" w:cs="Microsoft Sans Serif"/>
          <w:sz w:val="32"/>
          <w:szCs w:val="32"/>
          <w:lang w:eastAsia="it-IT"/>
        </w:rPr>
        <w:t>Ufficio Scolastico Regionale per l’Abruzzo</w:t>
      </w:r>
    </w:p>
    <w:p w:rsidR="002A6A24" w:rsidRPr="002A6A24" w:rsidRDefault="002A6A24" w:rsidP="002A6A2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Monotype Corsiva" w:eastAsia="Times New Roman" w:hAnsi="Monotype Corsiva" w:cs="Microsoft Sans Serif"/>
          <w:sz w:val="32"/>
          <w:szCs w:val="32"/>
          <w:lang w:eastAsia="it-IT"/>
        </w:rPr>
      </w:pPr>
      <w:r w:rsidRPr="002A6A24">
        <w:rPr>
          <w:rFonts w:ascii="Monotype Corsiva" w:eastAsia="Times New Roman" w:hAnsi="Monotype Corsiva" w:cs="Microsoft Sans Serif"/>
          <w:sz w:val="32"/>
          <w:szCs w:val="32"/>
          <w:lang w:eastAsia="it-IT"/>
        </w:rPr>
        <w:t>Direzione Generale</w:t>
      </w:r>
    </w:p>
    <w:p w:rsidR="00EA10A2" w:rsidRDefault="00EA10A2" w:rsidP="00EA10A2">
      <w:pPr>
        <w:jc w:val="right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9C304C" w:rsidRDefault="00EA10A2" w:rsidP="00EA10A2">
      <w:pPr>
        <w:jc w:val="right"/>
        <w:rPr>
          <w:sz w:val="32"/>
          <w:szCs w:val="32"/>
        </w:rPr>
      </w:pPr>
      <w:r>
        <w:rPr>
          <w:sz w:val="32"/>
          <w:szCs w:val="32"/>
        </w:rPr>
        <w:t>L’Aquila, 9 settembre 2014</w:t>
      </w:r>
    </w:p>
    <w:p w:rsidR="002A6A24" w:rsidRPr="00256C75" w:rsidRDefault="002A6A24" w:rsidP="002A6A24">
      <w:pPr>
        <w:jc w:val="center"/>
        <w:rPr>
          <w:sz w:val="32"/>
          <w:szCs w:val="32"/>
        </w:rPr>
      </w:pPr>
      <w:r w:rsidRPr="00256C75">
        <w:rPr>
          <w:sz w:val="32"/>
          <w:szCs w:val="32"/>
        </w:rPr>
        <w:t xml:space="preserve">AVVISO </w:t>
      </w:r>
    </w:p>
    <w:p w:rsidR="002A6A24" w:rsidRPr="005F5D40" w:rsidRDefault="005F5D40" w:rsidP="002A6A24">
      <w:pPr>
        <w:jc w:val="center"/>
        <w:rPr>
          <w:sz w:val="28"/>
          <w:szCs w:val="28"/>
          <w:u w:val="single"/>
        </w:rPr>
      </w:pPr>
      <w:r w:rsidRPr="005F5D40">
        <w:rPr>
          <w:sz w:val="28"/>
          <w:szCs w:val="28"/>
          <w:u w:val="single"/>
        </w:rPr>
        <w:t xml:space="preserve">per i candidati del  secondo ciclo del TFA:  </w:t>
      </w:r>
      <w:r w:rsidR="002A6A24" w:rsidRPr="005F5D40">
        <w:rPr>
          <w:sz w:val="28"/>
          <w:szCs w:val="28"/>
          <w:u w:val="single"/>
        </w:rPr>
        <w:t xml:space="preserve">Scioglimento </w:t>
      </w:r>
      <w:r w:rsidR="002A6A24" w:rsidRPr="005F5D40">
        <w:rPr>
          <w:b/>
          <w:sz w:val="28"/>
          <w:szCs w:val="28"/>
          <w:u w:val="single"/>
        </w:rPr>
        <w:t>riserva</w:t>
      </w:r>
      <w:r w:rsidR="002A6A24" w:rsidRPr="005F5D40">
        <w:rPr>
          <w:sz w:val="28"/>
          <w:szCs w:val="28"/>
          <w:u w:val="single"/>
        </w:rPr>
        <w:t xml:space="preserve"> </w:t>
      </w:r>
      <w:r w:rsidR="009C304C" w:rsidRPr="005F5D40">
        <w:rPr>
          <w:sz w:val="28"/>
          <w:szCs w:val="28"/>
          <w:u w:val="single"/>
        </w:rPr>
        <w:t xml:space="preserve">e trasmissione del titolo </w:t>
      </w:r>
      <w:r w:rsidR="009C304C" w:rsidRPr="005F5D40">
        <w:rPr>
          <w:b/>
          <w:sz w:val="28"/>
          <w:szCs w:val="28"/>
          <w:u w:val="single"/>
        </w:rPr>
        <w:t>straniero</w:t>
      </w:r>
      <w:r w:rsidR="009C304C" w:rsidRPr="005F5D40">
        <w:rPr>
          <w:sz w:val="28"/>
          <w:szCs w:val="28"/>
          <w:u w:val="single"/>
        </w:rPr>
        <w:t xml:space="preserve"> tradotto, legalizzato e accompagnato dalla dichiarazione di valore</w:t>
      </w:r>
    </w:p>
    <w:p w:rsidR="009C304C" w:rsidRDefault="009C304C" w:rsidP="00A408F8">
      <w:pPr>
        <w:jc w:val="both"/>
        <w:rPr>
          <w:sz w:val="28"/>
          <w:szCs w:val="28"/>
        </w:rPr>
      </w:pPr>
    </w:p>
    <w:p w:rsidR="002A6A24" w:rsidRDefault="00A408F8" w:rsidP="00A408F8">
      <w:pPr>
        <w:jc w:val="both"/>
        <w:rPr>
          <w:sz w:val="28"/>
          <w:szCs w:val="28"/>
        </w:rPr>
      </w:pPr>
      <w:r w:rsidRPr="00A408F8">
        <w:rPr>
          <w:sz w:val="28"/>
          <w:szCs w:val="28"/>
        </w:rPr>
        <w:t>Il DM 312 del 16/5/2014 all’art.3 comma 2 prevede che possono iscriversi al TFA anche i candidati che conseguano i titoli di ammissione alle classi di concorso previsti dal</w:t>
      </w:r>
      <w:r w:rsidR="005F5D40">
        <w:rPr>
          <w:sz w:val="28"/>
          <w:szCs w:val="28"/>
        </w:rPr>
        <w:t xml:space="preserve">lo stesso </w:t>
      </w:r>
      <w:r w:rsidRPr="00A408F8">
        <w:rPr>
          <w:sz w:val="28"/>
          <w:szCs w:val="28"/>
        </w:rPr>
        <w:t>art. 3 comma 1 lettera a) successivamente alla scadenza del termine di presentazione della domanda e comunque entro il 31/8/2014.</w:t>
      </w:r>
    </w:p>
    <w:p w:rsidR="00A408F8" w:rsidRPr="00A408F8" w:rsidRDefault="00A408F8" w:rsidP="00A408F8">
      <w:pPr>
        <w:jc w:val="both"/>
        <w:rPr>
          <w:sz w:val="28"/>
          <w:szCs w:val="28"/>
        </w:rPr>
      </w:pPr>
      <w:r w:rsidRPr="00A408F8">
        <w:rPr>
          <w:sz w:val="28"/>
          <w:szCs w:val="28"/>
        </w:rPr>
        <w:t>Inoltre il predetto DM all’art.3 comma 5 prevede che i candidati che abbiano conseguito i titoli di ammissione al concorso all’estero sono ammessi a partecipare alla selezione previa presentazione del titolo tradotto, legalizzato e accompagnato dalla dichiarazione di valore ivi compresa la dichiarazione di validità rilasciata dalla competente rappresentanza diplomatica o consolare italiana, secondo le norme vigenti in materia di ammissione di studenti stranieri ai corsi di studio nelle Università italiane.</w:t>
      </w:r>
    </w:p>
    <w:p w:rsidR="00A408F8" w:rsidRDefault="009C304C" w:rsidP="002A6A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Ciò premesso, si ritiene necessario fissare il termine del </w:t>
      </w:r>
      <w:r w:rsidRPr="005F5D40">
        <w:rPr>
          <w:b/>
          <w:sz w:val="28"/>
          <w:szCs w:val="28"/>
        </w:rPr>
        <w:t>15 settembre 2014</w:t>
      </w:r>
      <w:r>
        <w:rPr>
          <w:sz w:val="28"/>
          <w:szCs w:val="28"/>
        </w:rPr>
        <w:t xml:space="preserve"> </w:t>
      </w:r>
      <w:r w:rsidR="005F5D40">
        <w:rPr>
          <w:sz w:val="28"/>
          <w:szCs w:val="28"/>
        </w:rPr>
        <w:t>affinché</w:t>
      </w:r>
      <w:r>
        <w:rPr>
          <w:sz w:val="28"/>
          <w:szCs w:val="28"/>
        </w:rPr>
        <w:t xml:space="preserve">:  </w:t>
      </w:r>
    </w:p>
    <w:p w:rsidR="002A6A24" w:rsidRDefault="002A6A24" w:rsidP="009C304C">
      <w:pPr>
        <w:pStyle w:val="Paragrafoelenco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9C304C">
        <w:rPr>
          <w:sz w:val="28"/>
          <w:szCs w:val="28"/>
        </w:rPr>
        <w:t xml:space="preserve">I candidati, iscritti con riserva al II ciclo TFA - 2014/2015, che </w:t>
      </w:r>
      <w:r w:rsidR="00256C75" w:rsidRPr="009C304C">
        <w:rPr>
          <w:sz w:val="28"/>
          <w:szCs w:val="28"/>
        </w:rPr>
        <w:t xml:space="preserve">abbiano </w:t>
      </w:r>
      <w:r w:rsidRPr="009C304C">
        <w:rPr>
          <w:sz w:val="28"/>
          <w:szCs w:val="28"/>
        </w:rPr>
        <w:t xml:space="preserve"> conseguito un punteggio non inferiore a 21/30 al test preliminare (art. 3, comma 2, DM 312/2014) e che non abbiano già provveduto, </w:t>
      </w:r>
      <w:r w:rsidR="009C304C">
        <w:rPr>
          <w:sz w:val="28"/>
          <w:szCs w:val="28"/>
        </w:rPr>
        <w:t>trasmettano</w:t>
      </w:r>
      <w:r w:rsidRPr="009C304C">
        <w:rPr>
          <w:sz w:val="28"/>
          <w:szCs w:val="28"/>
        </w:rPr>
        <w:t xml:space="preserve"> autocertificazione del proprio piano di studi, completo dei CFU delle singole materie e della data di conseguimento della laurea, all'indirizzo </w:t>
      </w:r>
      <w:hyperlink r:id="rId7" w:history="1">
        <w:r w:rsidR="00256C75" w:rsidRPr="009C304C">
          <w:rPr>
            <w:rStyle w:val="Collegamentoipertestuale"/>
            <w:sz w:val="28"/>
            <w:szCs w:val="28"/>
          </w:rPr>
          <w:t>usp.aq@istruzione.it</w:t>
        </w:r>
      </w:hyperlink>
      <w:r w:rsidRPr="009C304C">
        <w:rPr>
          <w:sz w:val="28"/>
          <w:szCs w:val="28"/>
        </w:rPr>
        <w:t>, (indicando nell'oggetto: TFA – scioglimento riserva</w:t>
      </w:r>
      <w:r w:rsidR="009C304C">
        <w:rPr>
          <w:b/>
          <w:sz w:val="28"/>
          <w:szCs w:val="28"/>
        </w:rPr>
        <w:t>;</w:t>
      </w:r>
    </w:p>
    <w:p w:rsidR="009C304C" w:rsidRDefault="009C304C" w:rsidP="009C304C">
      <w:pPr>
        <w:jc w:val="both"/>
        <w:rPr>
          <w:b/>
          <w:sz w:val="28"/>
          <w:szCs w:val="28"/>
        </w:rPr>
      </w:pPr>
    </w:p>
    <w:p w:rsidR="009C304C" w:rsidRPr="005F5D40" w:rsidRDefault="009C304C" w:rsidP="005F5D40">
      <w:pPr>
        <w:pStyle w:val="Paragrafoelenco"/>
        <w:numPr>
          <w:ilvl w:val="0"/>
          <w:numId w:val="1"/>
        </w:numPr>
        <w:jc w:val="both"/>
        <w:rPr>
          <w:sz w:val="28"/>
          <w:szCs w:val="28"/>
        </w:rPr>
      </w:pPr>
      <w:r w:rsidRPr="005F5D40">
        <w:rPr>
          <w:sz w:val="28"/>
          <w:szCs w:val="28"/>
        </w:rPr>
        <w:t>I candidati che abbiano conseguito il titolo di ammissione all</w:t>
      </w:r>
      <w:r w:rsidR="005F5D40">
        <w:rPr>
          <w:sz w:val="28"/>
          <w:szCs w:val="28"/>
        </w:rPr>
        <w:t xml:space="preserve">’estero e </w:t>
      </w:r>
      <w:r w:rsidRPr="005F5D40">
        <w:rPr>
          <w:sz w:val="28"/>
          <w:szCs w:val="28"/>
        </w:rPr>
        <w:t xml:space="preserve">che abbiano  conseguito un punteggio non inferiore a 21/30 al test preliminare (art. 3, comma 2, DM 312/2014), trasmettano tale titolo, tradotto, legalizzato e accompagnato dalla dichiarazione di valore ivi compresa la dichiarazione di validità rilasciata dalla competente rappresentanza diplomatica o consolare italiana, secondo le norme vigenti in materia di ammissione di studenti stranieri ai corsi di studio nelle Università italiane, via mail all’indirizzo </w:t>
      </w:r>
      <w:hyperlink r:id="rId8" w:history="1">
        <w:r w:rsidRPr="005F5D40">
          <w:rPr>
            <w:rStyle w:val="Collegamentoipertestuale"/>
            <w:sz w:val="28"/>
            <w:szCs w:val="28"/>
          </w:rPr>
          <w:t>usp.aq@istruzione.it</w:t>
        </w:r>
      </w:hyperlink>
      <w:r w:rsidRPr="005F5D40">
        <w:rPr>
          <w:sz w:val="28"/>
          <w:szCs w:val="28"/>
        </w:rPr>
        <w:t xml:space="preserve">, (indicando nell'oggetto: TFA – titolo straniero) ovvero </w:t>
      </w:r>
      <w:r w:rsidR="005F5D40" w:rsidRPr="005F5D40">
        <w:rPr>
          <w:sz w:val="28"/>
          <w:szCs w:val="28"/>
        </w:rPr>
        <w:t>tramite raccomandata a/r all’indirizzo: Ufficio Scolastico Regionale per l’Abruzzo – Uff.3: Ambito Territoriale per la Provincia di L’Aquila, via Rocco Carabba, 4 – 67100 L’Aquila.</w:t>
      </w:r>
    </w:p>
    <w:p w:rsidR="005F5D40" w:rsidRDefault="005F5D40" w:rsidP="002A6A24">
      <w:pPr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eastAsia="Times New Roman" w:cs="Microsoft Sans Serif"/>
          <w:sz w:val="28"/>
          <w:szCs w:val="28"/>
          <w:lang w:eastAsia="it-IT"/>
        </w:rPr>
      </w:pPr>
    </w:p>
    <w:p w:rsidR="00704372" w:rsidRDefault="00704372" w:rsidP="00704372">
      <w:pPr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eastAsia="Times New Roman" w:cs="Microsoft Sans Serif"/>
          <w:sz w:val="28"/>
          <w:szCs w:val="28"/>
          <w:lang w:eastAsia="it-IT"/>
        </w:rPr>
      </w:pPr>
      <w:r>
        <w:rPr>
          <w:rFonts w:eastAsia="Times New Roman" w:cs="Microsoft Sans Serif"/>
          <w:sz w:val="28"/>
          <w:szCs w:val="28"/>
          <w:lang w:eastAsia="it-IT"/>
        </w:rPr>
        <w:t>F.to</w:t>
      </w:r>
      <w:r w:rsidRPr="002A6A24">
        <w:rPr>
          <w:rFonts w:eastAsia="Times New Roman" w:cs="Microsoft Sans Serif"/>
          <w:sz w:val="28"/>
          <w:szCs w:val="28"/>
          <w:lang w:eastAsia="it-IT"/>
        </w:rPr>
        <w:t xml:space="preserve">   </w:t>
      </w:r>
      <w:r w:rsidR="002A6A24" w:rsidRPr="002A6A24">
        <w:rPr>
          <w:rFonts w:eastAsia="Times New Roman" w:cs="Microsoft Sans Serif"/>
          <w:sz w:val="28"/>
          <w:szCs w:val="28"/>
          <w:lang w:eastAsia="it-IT"/>
        </w:rPr>
        <w:t>IL DIRETTORE GENERALE</w:t>
      </w:r>
    </w:p>
    <w:p w:rsidR="002A6A24" w:rsidRPr="002A6A24" w:rsidRDefault="002A6A24" w:rsidP="00704372">
      <w:pPr>
        <w:overflowPunct w:val="0"/>
        <w:autoSpaceDE w:val="0"/>
        <w:autoSpaceDN w:val="0"/>
        <w:adjustRightInd w:val="0"/>
        <w:spacing w:after="0" w:line="240" w:lineRule="auto"/>
        <w:ind w:left="6096"/>
        <w:textAlignment w:val="baseline"/>
        <w:rPr>
          <w:rFonts w:eastAsia="Times New Roman" w:cs="Microsoft Sans Serif"/>
          <w:sz w:val="28"/>
          <w:szCs w:val="28"/>
          <w:lang w:eastAsia="it-IT"/>
        </w:rPr>
      </w:pPr>
      <w:r w:rsidRPr="002A6A24">
        <w:rPr>
          <w:rFonts w:eastAsia="Times New Roman" w:cs="Microsoft Sans Serif"/>
          <w:sz w:val="28"/>
          <w:szCs w:val="28"/>
          <w:lang w:eastAsia="it-IT"/>
        </w:rPr>
        <w:t xml:space="preserve"> </w:t>
      </w:r>
      <w:r w:rsidR="00704372">
        <w:rPr>
          <w:rFonts w:eastAsia="Times New Roman" w:cs="Microsoft Sans Serif"/>
          <w:sz w:val="28"/>
          <w:szCs w:val="28"/>
          <w:lang w:eastAsia="it-IT"/>
        </w:rPr>
        <w:t xml:space="preserve">              </w:t>
      </w:r>
      <w:bookmarkStart w:id="0" w:name="_GoBack"/>
      <w:bookmarkEnd w:id="0"/>
      <w:r w:rsidRPr="002A6A24">
        <w:rPr>
          <w:rFonts w:eastAsia="Times New Roman" w:cs="Microsoft Sans Serif"/>
          <w:sz w:val="28"/>
          <w:szCs w:val="28"/>
          <w:lang w:eastAsia="it-IT"/>
        </w:rPr>
        <w:t>Ernesto Pellecchia</w:t>
      </w:r>
    </w:p>
    <w:sectPr w:rsidR="002A6A24" w:rsidRPr="002A6A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altName w:val="Times New Roman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60"/>
    <w:multiLevelType w:val="hybridMultilevel"/>
    <w:tmpl w:val="26D4D9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24"/>
    <w:rsid w:val="00256C75"/>
    <w:rsid w:val="002A6A24"/>
    <w:rsid w:val="005F5D40"/>
    <w:rsid w:val="00694863"/>
    <w:rsid w:val="00704372"/>
    <w:rsid w:val="009C304C"/>
    <w:rsid w:val="00A408F8"/>
    <w:rsid w:val="00EA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6A2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A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3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A6A2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A2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C3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p.aq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sp.a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2014-09-09T07:17:00Z</dcterms:created>
  <dcterms:modified xsi:type="dcterms:W3CDTF">2014-09-09T09:30:00Z</dcterms:modified>
</cp:coreProperties>
</file>